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C4" w:rsidRDefault="00E0183C" w:rsidP="00C8126E">
      <w:pPr>
        <w:shd w:val="clear" w:color="auto" w:fill="FFFFFF"/>
        <w:spacing w:before="75" w:after="75" w:line="240" w:lineRule="auto"/>
        <w:jc w:val="center"/>
        <w:outlineLvl w:val="0"/>
        <w:rPr>
          <w:rFonts w:eastAsia="Times New Roman"/>
          <w:b/>
          <w:bCs/>
          <w:color w:val="000000"/>
          <w:kern w:val="36"/>
          <w:sz w:val="28"/>
          <w:szCs w:val="28"/>
        </w:rPr>
      </w:pPr>
      <w:hyperlink r:id="rId5" w:history="1">
        <w:r w:rsidRPr="00E0183C">
          <w:rPr>
            <w:rFonts w:eastAsia="Times New Roman"/>
            <w:b/>
            <w:bCs/>
            <w:color w:val="0B4090"/>
            <w:kern w:val="36"/>
            <w:sz w:val="28"/>
            <w:szCs w:val="28"/>
          </w:rPr>
          <w:t>Tuyên truyền tết thiếu nhi 1/6 và tháng hành động vì trẻ em</w:t>
        </w:r>
      </w:hyperlink>
    </w:p>
    <w:p w:rsidR="00AB57C4" w:rsidRDefault="00AB57C4" w:rsidP="00C8126E">
      <w:pPr>
        <w:shd w:val="clear" w:color="auto" w:fill="FFFFFF"/>
        <w:spacing w:before="75" w:after="75" w:line="240" w:lineRule="auto"/>
        <w:ind w:firstLine="720"/>
        <w:jc w:val="both"/>
        <w:outlineLvl w:val="0"/>
        <w:rPr>
          <w:rFonts w:eastAsia="Times New Roman"/>
          <w:b/>
          <w:bCs/>
          <w:color w:val="000000"/>
          <w:kern w:val="36"/>
          <w:sz w:val="28"/>
          <w:szCs w:val="28"/>
        </w:rPr>
      </w:pPr>
      <w:r>
        <w:rPr>
          <w:rFonts w:eastAsia="Times New Roman"/>
          <w:b/>
          <w:bCs/>
          <w:color w:val="000000"/>
          <w:kern w:val="36"/>
          <w:sz w:val="28"/>
          <w:szCs w:val="28"/>
        </w:rPr>
        <w:t>Kính thưa các vị đại biểu!</w:t>
      </w:r>
    </w:p>
    <w:p w:rsidR="00AB57C4" w:rsidRDefault="00AB57C4" w:rsidP="00C8126E">
      <w:pPr>
        <w:shd w:val="clear" w:color="auto" w:fill="FFFFFF"/>
        <w:spacing w:before="75" w:after="75" w:line="240" w:lineRule="auto"/>
        <w:ind w:firstLine="720"/>
        <w:jc w:val="both"/>
        <w:outlineLvl w:val="0"/>
        <w:rPr>
          <w:rFonts w:eastAsia="Times New Roman"/>
          <w:b/>
          <w:bCs/>
          <w:color w:val="000000"/>
          <w:kern w:val="36"/>
          <w:sz w:val="28"/>
          <w:szCs w:val="28"/>
        </w:rPr>
      </w:pPr>
      <w:r>
        <w:rPr>
          <w:rFonts w:eastAsia="Times New Roman"/>
          <w:b/>
          <w:bCs/>
          <w:color w:val="000000"/>
          <w:kern w:val="36"/>
          <w:sz w:val="28"/>
          <w:szCs w:val="28"/>
        </w:rPr>
        <w:t>Kính thưa các bậc phụ huynh, cùng toàn thể nhân dân.</w:t>
      </w:r>
    </w:p>
    <w:p w:rsidR="008F60CA" w:rsidRDefault="008F60CA" w:rsidP="00C8126E">
      <w:pPr>
        <w:shd w:val="clear" w:color="auto" w:fill="FFFFFF"/>
        <w:spacing w:before="75" w:after="75" w:line="240" w:lineRule="auto"/>
        <w:ind w:firstLine="720"/>
        <w:jc w:val="both"/>
        <w:outlineLvl w:val="0"/>
        <w:rPr>
          <w:rFonts w:eastAsia="Times New Roman"/>
          <w:b/>
          <w:bCs/>
          <w:color w:val="000000"/>
          <w:kern w:val="36"/>
          <w:sz w:val="28"/>
          <w:szCs w:val="28"/>
        </w:rPr>
      </w:pPr>
      <w:r>
        <w:rPr>
          <w:rFonts w:eastAsia="Times New Roman"/>
          <w:b/>
          <w:bCs/>
          <w:color w:val="000000"/>
          <w:kern w:val="36"/>
          <w:sz w:val="28"/>
          <w:szCs w:val="28"/>
        </w:rPr>
        <w:t>Thưa toàn thể các con trường MN Tân kỳ yêu quý!</w:t>
      </w:r>
    </w:p>
    <w:p w:rsidR="008F60CA" w:rsidRDefault="00E0183C" w:rsidP="00C8126E">
      <w:pPr>
        <w:shd w:val="clear" w:color="auto" w:fill="FFFFFF"/>
        <w:spacing w:before="75" w:after="75" w:line="240" w:lineRule="auto"/>
        <w:ind w:firstLine="720"/>
        <w:jc w:val="both"/>
        <w:outlineLvl w:val="0"/>
        <w:rPr>
          <w:rFonts w:eastAsia="Times New Roman"/>
          <w:color w:val="000000"/>
          <w:sz w:val="28"/>
          <w:szCs w:val="28"/>
        </w:rPr>
      </w:pPr>
      <w:r w:rsidRPr="00E0183C">
        <w:rPr>
          <w:rFonts w:eastAsia="Times New Roman"/>
          <w:color w:val="000000"/>
          <w:sz w:val="28"/>
          <w:szCs w:val="28"/>
        </w:rPr>
        <w:t>Ngày 1/6 là ngày gì? Ngày Quốc tế thiếu nhi 1/6, tại Việt Nam còn gọi là ngày Tết thiếu nhi là ngày lễ vì trẻ em, vì thế hệ tương lai của loài người. Đồng thời ngày 1/6 cũng là ngày nhắc nhở mọi người nên chăm sóc và bảo vệ trẻ em tốt hơn. Việt Nam là nước đầu tiên ở Châu Á và nước thứ hai trên thế giới phê chuẩn Công ước về quyền trẻ em. Ngày 1/6 tại Việt Nam được coi như một ngày hội lớn của trẻ nhỏ.</w:t>
      </w:r>
      <w:r w:rsidR="00AB57C4">
        <w:rPr>
          <w:rFonts w:eastAsia="Times New Roman"/>
          <w:color w:val="000000"/>
          <w:sz w:val="28"/>
          <w:szCs w:val="28"/>
        </w:rPr>
        <w:t xml:space="preserve"> </w:t>
      </w:r>
      <w:r w:rsidRPr="00E0183C">
        <w:rPr>
          <w:rFonts w:eastAsia="Times New Roman"/>
          <w:color w:val="000000"/>
          <w:sz w:val="28"/>
          <w:szCs w:val="28"/>
        </w:rPr>
        <w:t xml:space="preserve">Cuộc sống thật đẹp khi chúng ta được bao quanh bởi tiếng cười giòn tan, sự ngây thơ, hồn nhiên và đáng yêu của trẻ thơ. Để nhân loại được ngắm nhìn điều đẹp đẽ ấy, biết bao nhiêu giọt nước mắt đã phải rơi vào cùng thời điểm đó cách đây 71 năm. </w:t>
      </w:r>
    </w:p>
    <w:p w:rsidR="008F60CA" w:rsidRDefault="00E0183C" w:rsidP="00C8126E">
      <w:pPr>
        <w:shd w:val="clear" w:color="auto" w:fill="FFFFFF"/>
        <w:spacing w:before="75" w:after="75" w:line="240" w:lineRule="auto"/>
        <w:ind w:firstLine="720"/>
        <w:jc w:val="both"/>
        <w:outlineLvl w:val="0"/>
        <w:rPr>
          <w:rFonts w:eastAsia="Times New Roman"/>
          <w:b/>
          <w:bCs/>
          <w:color w:val="000000"/>
          <w:kern w:val="36"/>
          <w:sz w:val="28"/>
          <w:szCs w:val="28"/>
        </w:rPr>
      </w:pPr>
      <w:r w:rsidRPr="00E0183C">
        <w:rPr>
          <w:rFonts w:eastAsia="Times New Roman"/>
          <w:color w:val="000000"/>
          <w:sz w:val="28"/>
          <w:szCs w:val="28"/>
        </w:rPr>
        <w:t>Hãy cùng nhìn lại lịch sử của ngày Quốc tế thiếu nhi để thêm trân trọng và cố gắng giữ gìn những nụ cười trong sáng rạng ngời của trẻ thơ ngày hôm nay.</w:t>
      </w:r>
      <w:r w:rsidR="00AB57C4">
        <w:rPr>
          <w:rFonts w:eastAsia="Times New Roman"/>
          <w:color w:val="000000"/>
          <w:sz w:val="28"/>
          <w:szCs w:val="28"/>
        </w:rPr>
        <w:t xml:space="preserve"> </w:t>
      </w:r>
      <w:r w:rsidRPr="00E0183C">
        <w:rPr>
          <w:rFonts w:eastAsia="Times New Roman"/>
          <w:color w:val="000000"/>
          <w:sz w:val="28"/>
          <w:szCs w:val="28"/>
        </w:rPr>
        <w:t>Mỗi một ngày đặc biệt đều có nguyên nhân và nguồn gốc lịch sử của nó. Ngày Quốc tế thiếu nhi bắt nguồn từ một sự kiện lịch sử buồn và khó quên của nhân loại. Sự kiện xảy ra vào những năm 1942-1944. Rạng sáng ngày 1/6/1942, phát xít Đức bao vây làng Li-đi-xơ  (Tiệp Khắc), chúng bắt đi 173 người đàn ông, 196 người phụ nữ và trẻ em. Tại đây, chúng tàn sát 66 người và đưa 104 trẻ em vào trại tập trung, hơn 88 em đã chết trong phòng hơi độc, 9 em khác bị đưa đi làm tay sai cho bọn phát xít. Hai năm sau, ngày 10/06/1944, chúng lại bao vây thị trấn Ô-ra-đua (Pháp). Chúng dồn hơn 400 người vào trong một nhà thờ, trong số đó có rất nhiều phụ nữ và hơn 100 trẻ em rồi phóng hoả đốt cháy toàn bộ nhà thờ đó. Đó là những tội ác không thể tha thứ của bọn phát xít khiến toàn nhân loại căm phẫn tột cùng và đau xót cho những đứa trẻ vô tội.</w:t>
      </w:r>
      <w:r w:rsidR="00AB57C4">
        <w:rPr>
          <w:rFonts w:eastAsia="Times New Roman"/>
          <w:b/>
          <w:bCs/>
          <w:color w:val="000000"/>
          <w:kern w:val="36"/>
          <w:sz w:val="28"/>
          <w:szCs w:val="28"/>
        </w:rPr>
        <w:tab/>
      </w:r>
    </w:p>
    <w:p w:rsidR="008F60CA" w:rsidRDefault="00E0183C" w:rsidP="00C8126E">
      <w:pPr>
        <w:shd w:val="clear" w:color="auto" w:fill="FFFFFF"/>
        <w:spacing w:before="75" w:after="75" w:line="240" w:lineRule="auto"/>
        <w:ind w:firstLine="720"/>
        <w:jc w:val="both"/>
        <w:outlineLvl w:val="0"/>
        <w:rPr>
          <w:rFonts w:eastAsia="Times New Roman"/>
          <w:color w:val="000000"/>
          <w:sz w:val="28"/>
          <w:szCs w:val="28"/>
        </w:rPr>
      </w:pPr>
      <w:r w:rsidRPr="00E0183C">
        <w:rPr>
          <w:rFonts w:eastAsia="Times New Roman"/>
          <w:color w:val="000000"/>
          <w:sz w:val="28"/>
          <w:szCs w:val="28"/>
        </w:rPr>
        <w:t>Năm 1949, Liên đoàn phụ nữ dân chủ Quốc tế đã quyết định lấy ngày 1/6 hàng năm làm ngày quốc tế bảo vệ thiếu nhi, đòi chính phủ các nước chịu trách nhiệm về quyền của trẻ em. Từ đó đến nay, tổ chức phụ nữ thanh niên các nước đã chính thức lấy ngày này làm ngày biểu dương lực lượng đấu tranh chống lại các thế lực xấu gây chiến tranh để bảo vệ hạnh phúc cho các bà mẹ và trẻ em trên toàn thế giới. Ở Việt Nam, sau thắng lợi của cuộc kháng chiến chống thực dân Pháp xâm lược, ngày Tết thiếu nhi 1/6 được tổ chức hằng năm. Chủ tịch Hồ Chí Minh trong giai đoạn cam go nhất của đất nước cũng không quên gửi lời yêu thương tới thiếu nhi, nhi đồng cả nước: Bác thương các cháu lắm. Bác hứa với các cháu rằng đến ngày đánh đuổi hết giặc Pháp, kháng chiến thành công, Bác và Chính phủ cùng các đoàn thể dần dần làm cho các cháu được no ấm, được vui chơi, được học hành</w:t>
      </w:r>
      <w:r w:rsidR="008F60CA">
        <w:rPr>
          <w:rFonts w:eastAsia="Times New Roman"/>
          <w:color w:val="000000"/>
          <w:sz w:val="28"/>
          <w:szCs w:val="28"/>
        </w:rPr>
        <w:t>.</w:t>
      </w:r>
    </w:p>
    <w:p w:rsidR="008F60CA" w:rsidRPr="00C8126E" w:rsidRDefault="00E0183C" w:rsidP="00C8126E">
      <w:pPr>
        <w:shd w:val="clear" w:color="auto" w:fill="FFFFFF"/>
        <w:spacing w:before="75" w:after="75" w:line="240" w:lineRule="auto"/>
        <w:ind w:firstLine="720"/>
        <w:jc w:val="both"/>
        <w:outlineLvl w:val="0"/>
        <w:rPr>
          <w:rFonts w:eastAsia="Times New Roman"/>
          <w:color w:val="000000"/>
          <w:spacing w:val="-4"/>
          <w:sz w:val="28"/>
          <w:szCs w:val="28"/>
        </w:rPr>
      </w:pPr>
      <w:r w:rsidRPr="00E0183C">
        <w:rPr>
          <w:rFonts w:eastAsia="Times New Roman"/>
          <w:color w:val="000000"/>
          <w:spacing w:val="-4"/>
          <w:sz w:val="28"/>
          <w:szCs w:val="28"/>
        </w:rPr>
        <w:t>Ngày Quốc tế Thiếu nhi là dịp đặc biệt để mọi người gợi nhớ lại tuổi thơ hồn nhiên của mình, thể hiện tình cảm của mình đối với trẻ nhỏ. Đây cũng là ngày lễ để các bé có một sân chơi thú vị, lành mạnh, có một ngày thật vui và hạnh phúc bên bố mẹ và bạn bè. Bên cạnh đó, thông qua việc </w:t>
      </w:r>
      <w:hyperlink r:id="rId6" w:history="1">
        <w:r w:rsidRPr="00C8126E">
          <w:rPr>
            <w:rFonts w:eastAsia="Times New Roman"/>
            <w:color w:val="000000"/>
            <w:spacing w:val="-4"/>
            <w:sz w:val="28"/>
            <w:szCs w:val="28"/>
          </w:rPr>
          <w:t>tổ chức các chương trình Tết thiếu nhi 1/6</w:t>
        </w:r>
      </w:hyperlink>
      <w:r w:rsidRPr="00E0183C">
        <w:rPr>
          <w:rFonts w:eastAsia="Times New Roman"/>
          <w:color w:val="000000"/>
          <w:spacing w:val="-4"/>
          <w:sz w:val="28"/>
          <w:szCs w:val="28"/>
        </w:rPr>
        <w:t xml:space="preserve">, người </w:t>
      </w:r>
      <w:r w:rsidRPr="00E0183C">
        <w:rPr>
          <w:rFonts w:eastAsia="Times New Roman"/>
          <w:color w:val="000000"/>
          <w:spacing w:val="-4"/>
          <w:sz w:val="28"/>
          <w:szCs w:val="28"/>
        </w:rPr>
        <w:lastRenderedPageBreak/>
        <w:t>lớn có thể giáo dục cho các bé rất nhiều điều hay và bổ ích, nâng cao khả năng giao tiếp và sự hoà đồng giữa tập thể cho trẻ nhỏ. Ngày Tết thiếu nhi 1/6 cũng góp phần nhắc nhở các bậc phụ huynh và toàn xã hội về trách nhiệm chăm sóc, giáo dục và bảo vệ những mầm non của đất nước.</w:t>
      </w:r>
      <w:r w:rsidR="00AB57C4" w:rsidRPr="00C8126E">
        <w:rPr>
          <w:rFonts w:eastAsia="Times New Roman"/>
          <w:b/>
          <w:bCs/>
          <w:color w:val="000000"/>
          <w:spacing w:val="-4"/>
          <w:kern w:val="36"/>
          <w:sz w:val="28"/>
          <w:szCs w:val="28"/>
        </w:rPr>
        <w:t xml:space="preserve"> </w:t>
      </w:r>
      <w:r w:rsidRPr="00E0183C">
        <w:rPr>
          <w:rFonts w:eastAsia="Times New Roman"/>
          <w:color w:val="000000"/>
          <w:spacing w:val="-4"/>
          <w:sz w:val="28"/>
          <w:szCs w:val="28"/>
        </w:rPr>
        <w:t>Ngày Quốc tế thiếu nhi không thể thiếu đi những hoạt động vui chơi lành mạnh và bổ ích, các trò chơi vui nhộn cho các bé thiếu niên, nhi đồng. Hành động thiết thực và ý nghĩa nhất mà người lớn dành cho các con trong ngày này là tổ chức những chương trình thật đặc biệt và ý nghĩa, tặng cho các bé những món quà hấp dẫn.</w:t>
      </w:r>
      <w:r w:rsidR="00AB57C4" w:rsidRPr="00C8126E">
        <w:rPr>
          <w:rFonts w:eastAsia="Times New Roman"/>
          <w:b/>
          <w:bCs/>
          <w:color w:val="000000"/>
          <w:spacing w:val="-4"/>
          <w:kern w:val="36"/>
          <w:sz w:val="28"/>
          <w:szCs w:val="28"/>
        </w:rPr>
        <w:t xml:space="preserve"> </w:t>
      </w:r>
      <w:r w:rsidRPr="00E0183C">
        <w:rPr>
          <w:rFonts w:eastAsia="Times New Roman"/>
          <w:color w:val="000000"/>
          <w:spacing w:val="-4"/>
          <w:sz w:val="28"/>
          <w:szCs w:val="28"/>
        </w:rPr>
        <w:t>Tháng hành động vì trẻ em  năm 2019 với chủ đề</w:t>
      </w:r>
      <w:r w:rsidR="008F60CA" w:rsidRPr="00C8126E">
        <w:rPr>
          <w:rFonts w:eastAsia="Times New Roman"/>
          <w:color w:val="000000"/>
          <w:spacing w:val="-4"/>
          <w:sz w:val="28"/>
          <w:szCs w:val="28"/>
        </w:rPr>
        <w:t xml:space="preserve"> “</w:t>
      </w:r>
      <w:r w:rsidRPr="00E0183C">
        <w:rPr>
          <w:rFonts w:eastAsia="Times New Roman"/>
          <w:color w:val="000000"/>
          <w:spacing w:val="-4"/>
          <w:sz w:val="28"/>
          <w:szCs w:val="28"/>
        </w:rPr>
        <w:t>Chung tay vì trẻ em nghèo</w:t>
      </w:r>
      <w:r w:rsidR="008F60CA" w:rsidRPr="00C8126E">
        <w:rPr>
          <w:rFonts w:eastAsia="Times New Roman"/>
          <w:color w:val="000000"/>
          <w:spacing w:val="-4"/>
          <w:sz w:val="28"/>
          <w:szCs w:val="28"/>
        </w:rPr>
        <w:t>” sẽ là những món quà đặc biệt ‎</w:t>
      </w:r>
      <w:r w:rsidRPr="00E0183C">
        <w:rPr>
          <w:rFonts w:eastAsia="Times New Roman"/>
          <w:color w:val="000000"/>
          <w:spacing w:val="-4"/>
          <w:sz w:val="28"/>
          <w:szCs w:val="28"/>
        </w:rPr>
        <w:t>nghĩa đối với trẻ em, những mầm non tương lai của đất nước</w:t>
      </w:r>
      <w:r w:rsidR="00AB57C4" w:rsidRPr="00C8126E">
        <w:rPr>
          <w:rFonts w:eastAsia="Times New Roman"/>
          <w:color w:val="000000"/>
          <w:spacing w:val="-4"/>
          <w:sz w:val="28"/>
          <w:szCs w:val="28"/>
        </w:rPr>
        <w:t xml:space="preserve">. </w:t>
      </w:r>
      <w:r w:rsidRPr="00E0183C">
        <w:rPr>
          <w:rFonts w:eastAsia="Times New Roman"/>
          <w:color w:val="000000"/>
          <w:spacing w:val="-4"/>
          <w:sz w:val="28"/>
          <w:szCs w:val="28"/>
        </w:rPr>
        <w:t xml:space="preserve">Những hoạt động trước, trong và sau ngày quốc tế thiếu nhi và tháng hành động trẻ em trên địa bàn xã </w:t>
      </w:r>
      <w:r w:rsidR="008F60CA" w:rsidRPr="00C8126E">
        <w:rPr>
          <w:rFonts w:eastAsia="Times New Roman"/>
          <w:color w:val="000000"/>
          <w:spacing w:val="-4"/>
          <w:sz w:val="28"/>
          <w:szCs w:val="28"/>
        </w:rPr>
        <w:t>Tân Kỳ</w:t>
      </w:r>
      <w:r w:rsidRPr="00E0183C">
        <w:rPr>
          <w:rFonts w:eastAsia="Times New Roman"/>
          <w:color w:val="000000"/>
          <w:spacing w:val="-4"/>
          <w:sz w:val="28"/>
          <w:szCs w:val="28"/>
        </w:rPr>
        <w:t>.</w:t>
      </w:r>
      <w:r w:rsidR="00AB57C4" w:rsidRPr="00C8126E">
        <w:rPr>
          <w:rFonts w:eastAsia="Times New Roman"/>
          <w:b/>
          <w:bCs/>
          <w:color w:val="000000"/>
          <w:spacing w:val="-4"/>
          <w:kern w:val="36"/>
          <w:sz w:val="28"/>
          <w:szCs w:val="28"/>
        </w:rPr>
        <w:t xml:space="preserve"> </w:t>
      </w:r>
      <w:r w:rsidRPr="00E0183C">
        <w:rPr>
          <w:rFonts w:eastAsia="Times New Roman"/>
          <w:color w:val="000000"/>
          <w:spacing w:val="-4"/>
          <w:sz w:val="28"/>
          <w:szCs w:val="28"/>
        </w:rPr>
        <w:t xml:space="preserve">Ngày 17/05/2019 UBND xã </w:t>
      </w:r>
      <w:r w:rsidR="008F60CA" w:rsidRPr="00C8126E">
        <w:rPr>
          <w:rFonts w:eastAsia="Times New Roman"/>
          <w:color w:val="000000"/>
          <w:spacing w:val="-4"/>
          <w:sz w:val="28"/>
          <w:szCs w:val="28"/>
        </w:rPr>
        <w:t>Tân Kỳ</w:t>
      </w:r>
      <w:r w:rsidRPr="00E0183C">
        <w:rPr>
          <w:rFonts w:eastAsia="Times New Roman"/>
          <w:color w:val="000000"/>
          <w:spacing w:val="-4"/>
          <w:sz w:val="28"/>
          <w:szCs w:val="28"/>
        </w:rPr>
        <w:t xml:space="preserve"> đã chỉ đạo cán bộ chuyên môn tham mưu xây dựng kế hoạch số 27/KH-UBND về việc triển khai tháng hành động vì trẻ em và tổ chức các hoạt động ngày quốc tế thiếu nhi năm 2019. Đồng thời chỉ đạo công chức văn hóa, đài truyền thanh xã xây dựng kế hoạch tuyên truyền phòng chống tai nạn thương tích trẻ em đặc biệt là phòng chống tai nạn đuối nước ở trẻ nhỏ nhân tháng hành động vì trẻ em. Xây dựng kế hoạch tặng quà của UBND xã và Hội chữ thập đỏ, Hội khuyết tật cho các em học sinh có hoàn cảnh đặc biệt khó khăn có thành tích cao trong học tập nhân ngày quốc tế thiêu nhi 1/6. Triển khai kế hoạch tháng hành động trẻ em và hoạt động hè đến các đơn vị thôn với mong muốn mang lại những gì tốt đẹp nhất cho trẻ em hôm nay. </w:t>
      </w:r>
    </w:p>
    <w:p w:rsidR="00E0183C" w:rsidRDefault="008F60CA" w:rsidP="00C8126E">
      <w:pPr>
        <w:shd w:val="clear" w:color="auto" w:fill="FFFFFF"/>
        <w:spacing w:before="75" w:after="75" w:line="240" w:lineRule="auto"/>
        <w:ind w:firstLine="720"/>
        <w:jc w:val="both"/>
        <w:outlineLvl w:val="0"/>
        <w:rPr>
          <w:rFonts w:eastAsia="Times New Roman"/>
          <w:color w:val="000000"/>
          <w:sz w:val="28"/>
          <w:szCs w:val="28"/>
        </w:rPr>
      </w:pPr>
      <w:r>
        <w:rPr>
          <w:rFonts w:eastAsia="Times New Roman"/>
          <w:color w:val="000000"/>
          <w:sz w:val="28"/>
          <w:szCs w:val="28"/>
        </w:rPr>
        <w:t>Năm 2020 này cả nước chung tay đẩy lùi dịch bệnh Covid 19, Trường mầm non Tân Kỳ có kế hoạch triển khai đến các nhóm lớp tổ chức vui tế</w:t>
      </w:r>
      <w:r w:rsidR="000609F6">
        <w:rPr>
          <w:rFonts w:eastAsia="Times New Roman"/>
          <w:color w:val="000000"/>
          <w:sz w:val="28"/>
          <w:szCs w:val="28"/>
        </w:rPr>
        <w:t>t thiếu nhi cho trẻ tại nhóm lớp bằng các hình thức: Múa, hát tập thể, cá nhân, các trò choei dân gian</w:t>
      </w:r>
      <w:r>
        <w:rPr>
          <w:rFonts w:eastAsia="Times New Roman"/>
          <w:color w:val="000000"/>
          <w:sz w:val="28"/>
          <w:szCs w:val="28"/>
        </w:rPr>
        <w:t>. Ban Đại diện cha mẹ học sinh và nhà trường có quà cho các con nhân ngày 1/6</w:t>
      </w:r>
      <w:r w:rsidR="000609F6">
        <w:rPr>
          <w:rFonts w:eastAsia="Times New Roman"/>
          <w:color w:val="000000"/>
          <w:sz w:val="28"/>
          <w:szCs w:val="28"/>
        </w:rPr>
        <w:t xml:space="preserve"> với tổng số tiền là 5.304.000 đồng</w:t>
      </w:r>
      <w:r>
        <w:rPr>
          <w:rFonts w:eastAsia="Times New Roman"/>
          <w:color w:val="000000"/>
          <w:sz w:val="28"/>
          <w:szCs w:val="28"/>
        </w:rPr>
        <w:t xml:space="preserve">. </w:t>
      </w:r>
    </w:p>
    <w:p w:rsidR="000609F6" w:rsidRDefault="000609F6" w:rsidP="00C8126E">
      <w:pPr>
        <w:shd w:val="clear" w:color="auto" w:fill="FFFFFF"/>
        <w:spacing w:before="75" w:after="75" w:line="240" w:lineRule="auto"/>
        <w:ind w:firstLine="720"/>
        <w:jc w:val="both"/>
        <w:outlineLvl w:val="0"/>
        <w:rPr>
          <w:rFonts w:eastAsia="Times New Roman"/>
          <w:color w:val="000000"/>
          <w:sz w:val="28"/>
          <w:szCs w:val="28"/>
        </w:rPr>
      </w:pPr>
      <w:r>
        <w:rPr>
          <w:rFonts w:eastAsia="Times New Roman"/>
          <w:color w:val="000000"/>
          <w:sz w:val="28"/>
          <w:szCs w:val="28"/>
        </w:rPr>
        <w:t xml:space="preserve">Xin trân trọng đề nghị các cấp, các ngành, các tổ chức đoàn thể và CBGV, NV trường mầm non Tân Kỳ nói riêng hãy tích cực hưởng ứng tham gia tuyên truyền và thực hiện tháng hành động vì trẻ em năm 2020 bằng những việc làm cụ thể sau: </w:t>
      </w:r>
    </w:p>
    <w:p w:rsidR="000609F6" w:rsidRDefault="000609F6" w:rsidP="00C8126E">
      <w:pPr>
        <w:shd w:val="clear" w:color="auto" w:fill="FFFFFF"/>
        <w:spacing w:before="75" w:after="75" w:line="240" w:lineRule="auto"/>
        <w:ind w:firstLine="720"/>
        <w:jc w:val="both"/>
        <w:outlineLvl w:val="0"/>
        <w:rPr>
          <w:rFonts w:eastAsia="Times New Roman"/>
          <w:color w:val="000000"/>
          <w:sz w:val="28"/>
          <w:szCs w:val="28"/>
        </w:rPr>
      </w:pPr>
      <w:r w:rsidRPr="000609F6">
        <w:rPr>
          <w:rFonts w:eastAsia="Times New Roman"/>
          <w:color w:val="000000"/>
          <w:sz w:val="28"/>
          <w:szCs w:val="28"/>
        </w:rPr>
        <w:t xml:space="preserve">Đẩy mạnh công tác tuyên truyền luật bảo vệ, chăm sóc và giáo dục trẻ em, quyền và bổn phận trẻ em; </w:t>
      </w:r>
    </w:p>
    <w:p w:rsidR="000609F6" w:rsidRDefault="000609F6" w:rsidP="00C8126E">
      <w:pPr>
        <w:shd w:val="clear" w:color="auto" w:fill="FFFFFF"/>
        <w:spacing w:before="75" w:after="75" w:line="240" w:lineRule="auto"/>
        <w:ind w:firstLine="720"/>
        <w:jc w:val="both"/>
        <w:outlineLvl w:val="0"/>
        <w:rPr>
          <w:rFonts w:eastAsia="Times New Roman"/>
          <w:color w:val="000000"/>
          <w:sz w:val="28"/>
          <w:szCs w:val="28"/>
        </w:rPr>
      </w:pPr>
      <w:r w:rsidRPr="000609F6">
        <w:rPr>
          <w:rFonts w:eastAsia="Times New Roman"/>
          <w:color w:val="000000"/>
          <w:sz w:val="28"/>
          <w:szCs w:val="28"/>
        </w:rPr>
        <w:t>Phòng chống xâm hại trẻ em; Phòng chống tai nạn thương tích trong nhà trường; Thực hiện tốt VSMT và ATTP.</w:t>
      </w:r>
    </w:p>
    <w:p w:rsidR="000609F6" w:rsidRDefault="000609F6" w:rsidP="00C8126E">
      <w:pPr>
        <w:shd w:val="clear" w:color="auto" w:fill="FFFFFF"/>
        <w:spacing w:before="75" w:after="75" w:line="240" w:lineRule="auto"/>
        <w:ind w:firstLine="720"/>
        <w:jc w:val="both"/>
        <w:outlineLvl w:val="0"/>
        <w:rPr>
          <w:rFonts w:eastAsia="Times New Roman"/>
          <w:color w:val="000000"/>
          <w:sz w:val="28"/>
          <w:szCs w:val="28"/>
        </w:rPr>
      </w:pPr>
      <w:r>
        <w:rPr>
          <w:rFonts w:eastAsia="Times New Roman"/>
          <w:color w:val="000000"/>
          <w:sz w:val="28"/>
          <w:szCs w:val="28"/>
        </w:rPr>
        <w:t>Tổ chức tặng quà cho các cháu có hoàn cảnh khó khăn, tặng quà cho các cháu trong nhà trường.</w:t>
      </w:r>
    </w:p>
    <w:p w:rsidR="000609F6" w:rsidRDefault="000609F6" w:rsidP="00C8126E">
      <w:pPr>
        <w:shd w:val="clear" w:color="auto" w:fill="FFFFFF"/>
        <w:spacing w:before="75" w:after="75" w:line="240" w:lineRule="auto"/>
        <w:ind w:firstLine="720"/>
        <w:jc w:val="both"/>
        <w:outlineLvl w:val="0"/>
        <w:rPr>
          <w:rFonts w:eastAsia="Times New Roman"/>
          <w:color w:val="000000"/>
          <w:sz w:val="28"/>
          <w:szCs w:val="28"/>
        </w:rPr>
      </w:pPr>
      <w:r>
        <w:rPr>
          <w:rFonts w:eastAsia="Times New Roman"/>
          <w:color w:val="000000"/>
          <w:sz w:val="28"/>
          <w:szCs w:val="28"/>
        </w:rPr>
        <w:t xml:space="preserve">Với tinh thần “Vì hạnh phúc trẻ thơ”; “Vì tương lai của đất nước” mỗi CBGV, NV và phụ huynh cùng hành động, cùng phấn đấu để không có bạo lực học đường, không xâm hại trẻ em. </w:t>
      </w:r>
    </w:p>
    <w:p w:rsidR="000609F6" w:rsidRPr="000609F6" w:rsidRDefault="000609F6" w:rsidP="00C8126E">
      <w:pPr>
        <w:shd w:val="clear" w:color="auto" w:fill="FFFFFF"/>
        <w:spacing w:before="75" w:after="75" w:line="240" w:lineRule="auto"/>
        <w:ind w:firstLine="720"/>
        <w:jc w:val="both"/>
        <w:outlineLvl w:val="0"/>
        <w:rPr>
          <w:rFonts w:eastAsia="Times New Roman"/>
          <w:color w:val="000000"/>
          <w:sz w:val="28"/>
          <w:szCs w:val="28"/>
        </w:rPr>
      </w:pPr>
      <w:r>
        <w:rPr>
          <w:rFonts w:eastAsia="Times New Roman"/>
          <w:color w:val="000000"/>
          <w:sz w:val="28"/>
          <w:szCs w:val="28"/>
        </w:rPr>
        <w:t>Xin trân trọng cảm ơn!</w:t>
      </w:r>
    </w:p>
    <w:p w:rsidR="00AB57C4" w:rsidRDefault="00AB57C4" w:rsidP="00C8126E">
      <w:pPr>
        <w:shd w:val="clear" w:color="auto" w:fill="FFFFFF" w:themeFill="background1"/>
        <w:spacing w:line="240" w:lineRule="auto"/>
        <w:jc w:val="both"/>
        <w:rPr>
          <w:szCs w:val="28"/>
          <w:shd w:val="clear" w:color="auto" w:fill="F8F8F8"/>
        </w:rPr>
      </w:pPr>
    </w:p>
    <w:p w:rsidR="00AB57C4" w:rsidRDefault="00AB57C4" w:rsidP="00C8126E">
      <w:pPr>
        <w:shd w:val="clear" w:color="auto" w:fill="FFFFFF" w:themeFill="background1"/>
        <w:spacing w:line="240" w:lineRule="auto"/>
        <w:jc w:val="both"/>
        <w:rPr>
          <w:szCs w:val="28"/>
          <w:shd w:val="clear" w:color="auto" w:fill="F8F8F8"/>
        </w:rPr>
      </w:pPr>
    </w:p>
    <w:p w:rsidR="00AB57C4" w:rsidRDefault="00AB57C4" w:rsidP="00C8126E">
      <w:pPr>
        <w:shd w:val="clear" w:color="auto" w:fill="FFFFFF" w:themeFill="background1"/>
        <w:spacing w:line="240" w:lineRule="auto"/>
        <w:jc w:val="both"/>
        <w:rPr>
          <w:szCs w:val="28"/>
          <w:shd w:val="clear" w:color="auto" w:fill="F8F8F8"/>
        </w:rPr>
      </w:pPr>
    </w:p>
    <w:p w:rsidR="00AB57C4" w:rsidRDefault="00AB57C4" w:rsidP="00C8126E">
      <w:pPr>
        <w:shd w:val="clear" w:color="auto" w:fill="FFFFFF" w:themeFill="background1"/>
        <w:spacing w:line="240" w:lineRule="auto"/>
        <w:jc w:val="both"/>
        <w:rPr>
          <w:szCs w:val="28"/>
          <w:shd w:val="clear" w:color="auto" w:fill="F8F8F8"/>
        </w:rPr>
      </w:pPr>
    </w:p>
    <w:p w:rsidR="00AB57C4" w:rsidRDefault="00AB57C4" w:rsidP="00C8126E">
      <w:pPr>
        <w:shd w:val="clear" w:color="auto" w:fill="FFFFFF" w:themeFill="background1"/>
        <w:spacing w:line="240" w:lineRule="auto"/>
        <w:jc w:val="both"/>
        <w:rPr>
          <w:szCs w:val="28"/>
          <w:shd w:val="clear" w:color="auto" w:fill="F8F8F8"/>
        </w:rPr>
      </w:pPr>
    </w:p>
    <w:p w:rsidR="004E4A89" w:rsidRPr="00AB57C4" w:rsidRDefault="004E4A89" w:rsidP="00C8126E">
      <w:pPr>
        <w:spacing w:line="240" w:lineRule="auto"/>
        <w:jc w:val="both"/>
        <w:rPr>
          <w:sz w:val="28"/>
          <w:szCs w:val="28"/>
        </w:rPr>
      </w:pPr>
    </w:p>
    <w:sectPr w:rsidR="004E4A89" w:rsidRPr="00AB57C4" w:rsidSect="00C8126E">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8F2"/>
    <w:multiLevelType w:val="hybridMultilevel"/>
    <w:tmpl w:val="E9C0F4E8"/>
    <w:lvl w:ilvl="0" w:tplc="48B839E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406B03"/>
    <w:multiLevelType w:val="hybridMultilevel"/>
    <w:tmpl w:val="5F86F6F4"/>
    <w:lvl w:ilvl="0" w:tplc="D368F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680B40"/>
    <w:multiLevelType w:val="hybridMultilevel"/>
    <w:tmpl w:val="3D5C5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77541"/>
    <w:multiLevelType w:val="hybridMultilevel"/>
    <w:tmpl w:val="5DAE5D9C"/>
    <w:lvl w:ilvl="0" w:tplc="628AA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E0183C"/>
    <w:rsid w:val="000609F6"/>
    <w:rsid w:val="004E4A89"/>
    <w:rsid w:val="00675859"/>
    <w:rsid w:val="007A3B64"/>
    <w:rsid w:val="008F60CA"/>
    <w:rsid w:val="00AB57C4"/>
    <w:rsid w:val="00C8126E"/>
    <w:rsid w:val="00E0183C"/>
    <w:rsid w:val="00FA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89"/>
  </w:style>
  <w:style w:type="paragraph" w:styleId="Heading1">
    <w:name w:val="heading 1"/>
    <w:basedOn w:val="Normal"/>
    <w:link w:val="Heading1Char"/>
    <w:uiPriority w:val="9"/>
    <w:qFormat/>
    <w:rsid w:val="00E0183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83C"/>
    <w:rPr>
      <w:rFonts w:eastAsia="Times New Roman"/>
      <w:b/>
      <w:bCs/>
      <w:kern w:val="36"/>
      <w:sz w:val="48"/>
      <w:szCs w:val="48"/>
    </w:rPr>
  </w:style>
  <w:style w:type="character" w:styleId="Hyperlink">
    <w:name w:val="Hyperlink"/>
    <w:basedOn w:val="DefaultParagraphFont"/>
    <w:uiPriority w:val="99"/>
    <w:semiHidden/>
    <w:unhideWhenUsed/>
    <w:rsid w:val="00E0183C"/>
    <w:rPr>
      <w:color w:val="0000FF"/>
      <w:u w:val="single"/>
    </w:rPr>
  </w:style>
  <w:style w:type="paragraph" w:styleId="NormalWeb">
    <w:name w:val="Normal (Web)"/>
    <w:basedOn w:val="Normal"/>
    <w:uiPriority w:val="99"/>
    <w:semiHidden/>
    <w:unhideWhenUsed/>
    <w:rsid w:val="00E0183C"/>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0609F6"/>
    <w:pPr>
      <w:ind w:left="720"/>
      <w:contextualSpacing/>
    </w:pPr>
  </w:style>
</w:styles>
</file>

<file path=word/webSettings.xml><?xml version="1.0" encoding="utf-8"?>
<w:webSettings xmlns:r="http://schemas.openxmlformats.org/officeDocument/2006/relationships" xmlns:w="http://schemas.openxmlformats.org/wordprocessingml/2006/main">
  <w:divs>
    <w:div w:id="1532255831">
      <w:bodyDiv w:val="1"/>
      <w:marLeft w:val="0"/>
      <w:marRight w:val="0"/>
      <w:marTop w:val="0"/>
      <w:marBottom w:val="0"/>
      <w:divBdr>
        <w:top w:val="none" w:sz="0" w:space="0" w:color="auto"/>
        <w:left w:val="none" w:sz="0" w:space="0" w:color="auto"/>
        <w:bottom w:val="none" w:sz="0" w:space="0" w:color="auto"/>
        <w:right w:val="none" w:sz="0" w:space="0" w:color="auto"/>
      </w:divBdr>
      <w:divsChild>
        <w:div w:id="62292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hnhatbaby.com/Quoc-Te-Thieu-Nhi" TargetMode="External"/><Relationship Id="rId5" Type="http://schemas.openxmlformats.org/officeDocument/2006/relationships/hyperlink" Target="http://hoangtruong.hoanghoa.thanhhoa.gov.vn/web/trang-chu/pho-bien-tuyen-truyen/tuyen-truyen-tet-thieu-nhi-1-6-va-thang-hanh-dong-vi-tre-e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2020-06-01T01:59:00Z</cp:lastPrinted>
  <dcterms:created xsi:type="dcterms:W3CDTF">2020-06-01T01:10:00Z</dcterms:created>
  <dcterms:modified xsi:type="dcterms:W3CDTF">2020-06-01T01:59:00Z</dcterms:modified>
</cp:coreProperties>
</file>